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601A83">
        <w:rPr>
          <w:rFonts w:ascii="Bookman Old Style" w:hAnsi="Bookman Old Style"/>
          <w:b/>
          <w:bCs/>
          <w:sz w:val="24"/>
          <w:szCs w:val="24"/>
        </w:rPr>
        <w:t>094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01A83">
        <w:rPr>
          <w:rFonts w:ascii="Bookman Old Style" w:hAnsi="Bookman Old Style"/>
          <w:b/>
          <w:bCs/>
          <w:sz w:val="24"/>
          <w:szCs w:val="24"/>
        </w:rPr>
        <w:t>094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601A83" w:rsidRPr="00601A83">
        <w:rPr>
          <w:rFonts w:ascii="Bookman Old Style" w:hAnsi="Bookman Old Style"/>
          <w:b/>
          <w:bCs/>
          <w:sz w:val="24"/>
          <w:szCs w:val="24"/>
        </w:rPr>
        <w:t>YNEMED PRODUTOS MEDICOS E HOSPITALARES LTDA</w:t>
      </w:r>
      <w:r w:rsidR="00601A83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9E1034">
        <w:rPr>
          <w:rFonts w:ascii="Bookman Old Style" w:hAnsi="Bookman Old Style"/>
          <w:b/>
          <w:sz w:val="24"/>
          <w:szCs w:val="24"/>
        </w:rPr>
        <w:t>R$ 12.170,00 (doze</w:t>
      </w:r>
      <w:r w:rsidR="009E1034">
        <w:rPr>
          <w:rFonts w:ascii="Bookman Old Style" w:hAnsi="Bookman Old Style"/>
          <w:b/>
          <w:sz w:val="24"/>
          <w:szCs w:val="24"/>
        </w:rPr>
        <w:t xml:space="preserve"> mil e cento e setenta reais).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7EC90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95</Words>
  <Characters>519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99</cp:revision>
  <dcterms:created xsi:type="dcterms:W3CDTF">2021-03-23T12:56:00Z</dcterms:created>
  <dcterms:modified xsi:type="dcterms:W3CDTF">2024-06-20T16:55:00Z</dcterms:modified>
</cp:coreProperties>
</file>